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592AD7" w:rsidRDefault="00592AD7">
      <w:pPr>
        <w:spacing w:line="520" w:lineRule="exact"/>
        <w:jc w:val="center"/>
        <w:rPr>
          <w:rFonts w:eastAsia="方正仿宋_GBK"/>
          <w:szCs w:val="32"/>
        </w:rPr>
      </w:pPr>
    </w:p>
    <w:p w14:paraId="63411605" w14:textId="77777777" w:rsidR="00592AD7" w:rsidRDefault="00592AD7">
      <w:pPr>
        <w:spacing w:line="520" w:lineRule="exact"/>
        <w:jc w:val="center"/>
        <w:rPr>
          <w:rFonts w:eastAsia="新宋体"/>
          <w:b/>
          <w:sz w:val="36"/>
          <w:szCs w:val="36"/>
        </w:rPr>
      </w:pPr>
    </w:p>
    <w:p w14:paraId="52F69807" w14:textId="77777777" w:rsidR="00592AD7" w:rsidRDefault="00592AD7">
      <w:pPr>
        <w:spacing w:line="520" w:lineRule="exact"/>
        <w:jc w:val="center"/>
        <w:rPr>
          <w:rFonts w:eastAsia="新宋体"/>
          <w:b/>
          <w:sz w:val="36"/>
          <w:szCs w:val="36"/>
        </w:rPr>
      </w:pPr>
    </w:p>
    <w:p w14:paraId="5933390E" w14:textId="77777777" w:rsidR="00592AD7" w:rsidRDefault="00592AD7">
      <w:pPr>
        <w:spacing w:line="520" w:lineRule="exact"/>
        <w:jc w:val="center"/>
        <w:rPr>
          <w:rFonts w:eastAsia="新宋体"/>
          <w:b/>
          <w:sz w:val="36"/>
          <w:szCs w:val="36"/>
        </w:rPr>
      </w:pPr>
    </w:p>
    <w:p w14:paraId="1D20B93C" w14:textId="77777777" w:rsidR="00592AD7" w:rsidRDefault="00592AD7">
      <w:pPr>
        <w:spacing w:line="520" w:lineRule="exact"/>
        <w:jc w:val="center"/>
        <w:rPr>
          <w:rFonts w:eastAsia="新宋体"/>
          <w:b/>
          <w:sz w:val="36"/>
          <w:szCs w:val="36"/>
        </w:rPr>
      </w:pPr>
    </w:p>
    <w:p w14:paraId="0B6F02E6" w14:textId="77777777" w:rsidR="00592AD7" w:rsidRDefault="00592AD7">
      <w:pPr>
        <w:spacing w:line="520" w:lineRule="exact"/>
        <w:jc w:val="center"/>
        <w:rPr>
          <w:rFonts w:eastAsia="新宋体"/>
          <w:b/>
          <w:sz w:val="36"/>
          <w:szCs w:val="36"/>
        </w:rPr>
      </w:pPr>
    </w:p>
    <w:p w14:paraId="3CCEEBB3" w14:textId="77777777" w:rsidR="00592AD7" w:rsidRDefault="00592AD7">
      <w:pPr>
        <w:spacing w:line="520" w:lineRule="exact"/>
        <w:jc w:val="center"/>
        <w:rPr>
          <w:rFonts w:eastAsia="新宋体"/>
          <w:b/>
          <w:color w:val="0000FF"/>
          <w:sz w:val="36"/>
          <w:szCs w:val="36"/>
        </w:rPr>
      </w:pPr>
    </w:p>
    <w:p w14:paraId="72B60F57" w14:textId="77777777" w:rsidR="00592AD7" w:rsidRDefault="00592AD7">
      <w:pPr>
        <w:spacing w:line="520" w:lineRule="exact"/>
        <w:jc w:val="center"/>
        <w:rPr>
          <w:rFonts w:eastAsia="仿宋"/>
          <w:color w:val="000000" w:themeColor="text1"/>
          <w:szCs w:val="32"/>
        </w:rPr>
      </w:pPr>
    </w:p>
    <w:p w14:paraId="69350A11" w14:textId="650F1E1F" w:rsidR="00592AD7"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sidR="009F4E65">
        <w:rPr>
          <w:rFonts w:eastAsia="仿宋" w:hint="eastAsia"/>
          <w:szCs w:val="32"/>
        </w:rPr>
        <w:t>40</w:t>
      </w:r>
      <w:r>
        <w:rPr>
          <w:rFonts w:eastAsia="仿宋"/>
          <w:szCs w:val="32"/>
        </w:rPr>
        <w:t>号</w:t>
      </w:r>
    </w:p>
    <w:p w14:paraId="32D0186D" w14:textId="77777777" w:rsidR="00592AD7" w:rsidRDefault="00592AD7">
      <w:pPr>
        <w:spacing w:line="520" w:lineRule="exact"/>
        <w:jc w:val="center"/>
        <w:rPr>
          <w:rFonts w:eastAsia="方正仿宋_GBK"/>
          <w:szCs w:val="32"/>
        </w:rPr>
      </w:pPr>
    </w:p>
    <w:p w14:paraId="7445D6CD" w14:textId="77777777" w:rsidR="00592AD7" w:rsidRDefault="00592AD7">
      <w:pPr>
        <w:spacing w:line="520" w:lineRule="exact"/>
        <w:jc w:val="center"/>
        <w:rPr>
          <w:rFonts w:eastAsia="方正仿宋_GBK"/>
          <w:szCs w:val="32"/>
        </w:rPr>
      </w:pPr>
    </w:p>
    <w:p w14:paraId="0870A813" w14:textId="77777777" w:rsidR="001D5B23" w:rsidRDefault="00000000">
      <w:pPr>
        <w:spacing w:line="560" w:lineRule="exact"/>
        <w:jc w:val="center"/>
        <w:rPr>
          <w:rFonts w:eastAsia="方正小标宋_GBK"/>
          <w:spacing w:val="-10"/>
          <w:sz w:val="44"/>
          <w:szCs w:val="44"/>
        </w:rPr>
      </w:pPr>
      <w:r w:rsidRPr="00173DAA">
        <w:rPr>
          <w:rFonts w:eastAsia="方正小标宋_GBK"/>
          <w:spacing w:val="-10"/>
          <w:sz w:val="44"/>
          <w:szCs w:val="44"/>
        </w:rPr>
        <w:t>关于对</w:t>
      </w:r>
      <w:r w:rsidR="004F547A" w:rsidRPr="00173DAA">
        <w:rPr>
          <w:rFonts w:eastAsia="方正小标宋_GBK" w:hint="eastAsia"/>
          <w:spacing w:val="-10"/>
          <w:sz w:val="44"/>
          <w:szCs w:val="44"/>
        </w:rPr>
        <w:t>泰州</w:t>
      </w:r>
      <w:r w:rsidR="009F4E65">
        <w:rPr>
          <w:rFonts w:eastAsia="方正小标宋_GBK" w:hint="eastAsia"/>
          <w:spacing w:val="-10"/>
          <w:sz w:val="44"/>
          <w:szCs w:val="44"/>
        </w:rPr>
        <w:t>泽</w:t>
      </w:r>
      <w:proofErr w:type="gramStart"/>
      <w:r w:rsidR="009F4E65">
        <w:rPr>
          <w:rFonts w:eastAsia="方正小标宋_GBK" w:hint="eastAsia"/>
          <w:spacing w:val="-10"/>
          <w:sz w:val="44"/>
          <w:szCs w:val="44"/>
        </w:rPr>
        <w:t>钰</w:t>
      </w:r>
      <w:proofErr w:type="gramEnd"/>
      <w:r w:rsidR="009F4E65">
        <w:rPr>
          <w:rFonts w:eastAsia="方正小标宋_GBK" w:hint="eastAsia"/>
          <w:spacing w:val="-10"/>
          <w:sz w:val="44"/>
          <w:szCs w:val="44"/>
        </w:rPr>
        <w:t>新材料科技</w:t>
      </w:r>
      <w:r w:rsidRPr="00173DAA">
        <w:rPr>
          <w:rFonts w:eastAsia="方正小标宋_GBK" w:hint="eastAsia"/>
          <w:spacing w:val="-10"/>
          <w:sz w:val="44"/>
          <w:szCs w:val="44"/>
        </w:rPr>
        <w:t>有限公司</w:t>
      </w:r>
    </w:p>
    <w:p w14:paraId="5D7CB3C6" w14:textId="201CB5A1" w:rsidR="00592AD7" w:rsidRPr="00173DAA" w:rsidRDefault="009F4E65">
      <w:pPr>
        <w:spacing w:line="560" w:lineRule="exact"/>
        <w:jc w:val="center"/>
        <w:rPr>
          <w:rFonts w:eastAsia="方正小标宋_GBK"/>
          <w:spacing w:val="-10"/>
          <w:sz w:val="44"/>
          <w:szCs w:val="44"/>
        </w:rPr>
      </w:pPr>
      <w:r>
        <w:rPr>
          <w:rFonts w:eastAsia="方正小标宋_GBK" w:hint="eastAsia"/>
          <w:spacing w:val="-10"/>
          <w:sz w:val="44"/>
          <w:szCs w:val="44"/>
        </w:rPr>
        <w:t>可降解包装袋生产</w:t>
      </w:r>
      <w:r w:rsidR="00260A43" w:rsidRPr="00173DAA">
        <w:rPr>
          <w:rFonts w:eastAsia="方正小标宋_GBK" w:hint="eastAsia"/>
          <w:spacing w:val="-10"/>
          <w:sz w:val="44"/>
          <w:szCs w:val="44"/>
        </w:rPr>
        <w:t>项目</w:t>
      </w:r>
      <w:r w:rsidR="00260A43" w:rsidRPr="00173DAA">
        <w:rPr>
          <w:rFonts w:eastAsia="方正小标宋_GBK"/>
          <w:spacing w:val="-10"/>
          <w:sz w:val="44"/>
          <w:szCs w:val="44"/>
        </w:rPr>
        <w:t>环境影响报告表的</w:t>
      </w:r>
      <w:r w:rsidR="00260A43" w:rsidRPr="00173DAA">
        <w:rPr>
          <w:rFonts w:eastAsia="方正小标宋_GBK" w:hint="eastAsia"/>
          <w:spacing w:val="-10"/>
          <w:sz w:val="44"/>
          <w:szCs w:val="44"/>
        </w:rPr>
        <w:t>批复</w:t>
      </w:r>
    </w:p>
    <w:p w14:paraId="14098D5F" w14:textId="77777777" w:rsidR="00592AD7" w:rsidRDefault="00592AD7">
      <w:pPr>
        <w:snapToGrid w:val="0"/>
        <w:spacing w:line="480" w:lineRule="exact"/>
        <w:ind w:firstLineChars="200" w:firstLine="640"/>
        <w:rPr>
          <w:rFonts w:eastAsia="仿宋"/>
          <w:szCs w:val="32"/>
        </w:rPr>
      </w:pPr>
    </w:p>
    <w:p w14:paraId="75C81387" w14:textId="2CC3D472" w:rsidR="00592AD7" w:rsidRDefault="001D5B23" w:rsidP="00E70F8D">
      <w:pPr>
        <w:snapToGrid w:val="0"/>
        <w:spacing w:line="500" w:lineRule="exact"/>
        <w:contextualSpacing/>
        <w:rPr>
          <w:rFonts w:eastAsia="仿宋"/>
          <w:szCs w:val="32"/>
        </w:rPr>
      </w:pPr>
      <w:r w:rsidRPr="001D5B23">
        <w:rPr>
          <w:rFonts w:eastAsia="仿宋" w:hint="eastAsia"/>
          <w:szCs w:val="32"/>
        </w:rPr>
        <w:t>泰州泽</w:t>
      </w:r>
      <w:proofErr w:type="gramStart"/>
      <w:r w:rsidRPr="001D5B23">
        <w:rPr>
          <w:rFonts w:eastAsia="仿宋" w:hint="eastAsia"/>
          <w:szCs w:val="32"/>
        </w:rPr>
        <w:t>钰</w:t>
      </w:r>
      <w:proofErr w:type="gramEnd"/>
      <w:r w:rsidRPr="001D5B23">
        <w:rPr>
          <w:rFonts w:eastAsia="仿宋" w:hint="eastAsia"/>
          <w:szCs w:val="32"/>
        </w:rPr>
        <w:t>新材料科技</w:t>
      </w:r>
      <w:r w:rsidR="00946A5C">
        <w:rPr>
          <w:rFonts w:eastAsia="仿宋" w:hint="eastAsia"/>
          <w:szCs w:val="32"/>
        </w:rPr>
        <w:t>有限公司：</w:t>
      </w:r>
    </w:p>
    <w:p w14:paraId="3D6B59B5" w14:textId="31F0C236"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你公司报送的《</w:t>
      </w:r>
      <w:r w:rsidR="001D5B23" w:rsidRPr="001D5B23">
        <w:rPr>
          <w:rFonts w:eastAsia="仿宋" w:hint="eastAsia"/>
          <w:szCs w:val="32"/>
        </w:rPr>
        <w:t>可降解包装袋生产</w:t>
      </w:r>
      <w:r>
        <w:rPr>
          <w:rFonts w:eastAsia="仿宋" w:hint="eastAsia"/>
          <w:szCs w:val="32"/>
        </w:rPr>
        <w:t>项目环境影响报告表》（以下简称《报告表》）收悉，经研究，审批意见如下：</w:t>
      </w:r>
    </w:p>
    <w:p w14:paraId="7C1EA059"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7C81F5AB"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1D5B23">
        <w:rPr>
          <w:rFonts w:eastAsia="仿宋" w:hint="eastAsia"/>
          <w:szCs w:val="32"/>
        </w:rPr>
        <w:t>海陵工业园区</w:t>
      </w:r>
      <w:r>
        <w:rPr>
          <w:rFonts w:eastAsia="仿宋" w:hint="eastAsia"/>
          <w:szCs w:val="32"/>
        </w:rPr>
        <w:t>规划，落实污染防治措施和生态保护措施的前提下，仅从环境保护角度考虑，同意该项目在</w:t>
      </w:r>
      <w:r>
        <w:rPr>
          <w:rFonts w:eastAsia="仿宋"/>
          <w:szCs w:val="32"/>
        </w:rPr>
        <w:t>泰州市海陵区</w:t>
      </w:r>
      <w:r w:rsidR="001D5B23">
        <w:rPr>
          <w:rFonts w:eastAsia="仿宋" w:hint="eastAsia"/>
          <w:szCs w:val="32"/>
        </w:rPr>
        <w:t>济川东路</w:t>
      </w:r>
      <w:r w:rsidR="001D5B23">
        <w:rPr>
          <w:rFonts w:eastAsia="仿宋" w:hint="eastAsia"/>
          <w:szCs w:val="32"/>
        </w:rPr>
        <w:t>60-1</w:t>
      </w:r>
      <w:r w:rsidR="001D5B23">
        <w:rPr>
          <w:rFonts w:eastAsia="仿宋" w:hint="eastAsia"/>
          <w:szCs w:val="32"/>
        </w:rPr>
        <w:t>号</w:t>
      </w:r>
      <w:r>
        <w:rPr>
          <w:rFonts w:eastAsia="仿宋" w:hint="eastAsia"/>
          <w:szCs w:val="32"/>
        </w:rPr>
        <w:t>拟定地点建设</w:t>
      </w:r>
      <w:r>
        <w:rPr>
          <w:rFonts w:eastAsia="仿宋"/>
          <w:szCs w:val="32"/>
        </w:rPr>
        <w:t>。本</w:t>
      </w:r>
      <w:r w:rsidR="001D5B23">
        <w:rPr>
          <w:rFonts w:eastAsia="仿宋" w:hint="eastAsia"/>
          <w:szCs w:val="32"/>
        </w:rPr>
        <w:t>次扩建利用现有项目改性后的塑料粒子为原料，</w:t>
      </w:r>
      <w:r w:rsidR="00946A5C">
        <w:rPr>
          <w:rFonts w:eastAsia="仿宋" w:hint="eastAsia"/>
          <w:szCs w:val="32"/>
        </w:rPr>
        <w:t>建成后</w:t>
      </w:r>
      <w:r w:rsidR="00173DAA">
        <w:rPr>
          <w:rFonts w:eastAsia="仿宋" w:hint="eastAsia"/>
          <w:szCs w:val="32"/>
        </w:rPr>
        <w:t>预计可形成年产</w:t>
      </w:r>
      <w:r w:rsidR="001D5B23">
        <w:rPr>
          <w:rFonts w:eastAsia="仿宋" w:hint="eastAsia"/>
          <w:szCs w:val="32"/>
        </w:rPr>
        <w:t>可降</w:t>
      </w:r>
      <w:r w:rsidR="004F31E5">
        <w:rPr>
          <w:rFonts w:eastAsia="仿宋" w:hint="eastAsia"/>
          <w:szCs w:val="32"/>
        </w:rPr>
        <w:t>解</w:t>
      </w:r>
      <w:r w:rsidR="001D5B23">
        <w:rPr>
          <w:rFonts w:eastAsia="仿宋" w:hint="eastAsia"/>
          <w:szCs w:val="32"/>
        </w:rPr>
        <w:t>包装袋</w:t>
      </w:r>
      <w:r w:rsidR="001D5B23">
        <w:rPr>
          <w:rFonts w:eastAsia="仿宋" w:hint="eastAsia"/>
          <w:szCs w:val="32"/>
        </w:rPr>
        <w:t>10000</w:t>
      </w:r>
      <w:r w:rsidR="001D5B23">
        <w:rPr>
          <w:rFonts w:eastAsia="仿宋" w:hint="eastAsia"/>
          <w:szCs w:val="32"/>
        </w:rPr>
        <w:t>吨</w:t>
      </w:r>
      <w:r w:rsidR="00946A5C">
        <w:rPr>
          <w:rFonts w:eastAsia="仿宋" w:hint="eastAsia"/>
          <w:szCs w:val="32"/>
        </w:rPr>
        <w:t>的生产能力</w:t>
      </w:r>
      <w:r w:rsidRPr="006E2EBA">
        <w:rPr>
          <w:rFonts w:eastAsia="仿宋" w:hint="eastAsia"/>
          <w:szCs w:val="32"/>
        </w:rPr>
        <w:t>，</w:t>
      </w:r>
      <w:r>
        <w:rPr>
          <w:rFonts w:eastAsia="仿宋"/>
          <w:szCs w:val="32"/>
        </w:rPr>
        <w:t>具体内容详见《报告表》</w:t>
      </w:r>
      <w:r>
        <w:rPr>
          <w:rFonts w:eastAsia="仿宋" w:hint="eastAsia"/>
          <w:szCs w:val="32"/>
        </w:rPr>
        <w:t>。你公司</w:t>
      </w:r>
      <w:r>
        <w:rPr>
          <w:rFonts w:eastAsia="仿宋"/>
          <w:szCs w:val="32"/>
        </w:rPr>
        <w:lastRenderedPageBreak/>
        <w:t>不得擅自扩大建设规模及改变建设内容。</w:t>
      </w:r>
    </w:p>
    <w:p w14:paraId="7865F46C"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18D8FEF8" w14:textId="28C4D595"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本项目</w:t>
      </w:r>
      <w:r w:rsidR="00173DAA">
        <w:rPr>
          <w:rFonts w:eastAsia="仿宋" w:hint="eastAsia"/>
          <w:szCs w:val="32"/>
        </w:rPr>
        <w:t>无</w:t>
      </w:r>
      <w:r w:rsidR="00531A2E">
        <w:rPr>
          <w:rFonts w:eastAsia="仿宋" w:hint="eastAsia"/>
          <w:szCs w:val="32"/>
        </w:rPr>
        <w:t>新增废水产生及排放</w:t>
      </w:r>
      <w:r>
        <w:rPr>
          <w:rFonts w:eastAsia="仿宋" w:hint="eastAsia"/>
          <w:szCs w:val="32"/>
        </w:rPr>
        <w:t>。</w:t>
      </w:r>
    </w:p>
    <w:p w14:paraId="1EDF46D6" w14:textId="77777777" w:rsidR="00531A2E" w:rsidRDefault="00000000" w:rsidP="00E70F8D">
      <w:pPr>
        <w:snapToGrid w:val="0"/>
        <w:spacing w:line="500" w:lineRule="exact"/>
        <w:ind w:firstLineChars="200" w:firstLine="640"/>
        <w:contextualSpacing/>
        <w:rPr>
          <w:rFonts w:eastAsia="仿宋"/>
          <w:color w:val="000000" w:themeColor="text1"/>
          <w:szCs w:val="32"/>
        </w:rPr>
      </w:pPr>
      <w:r>
        <w:rPr>
          <w:rFonts w:eastAsia="仿宋" w:hint="eastAsia"/>
          <w:szCs w:val="32"/>
        </w:rPr>
        <w:t>2</w:t>
      </w:r>
      <w:r>
        <w:rPr>
          <w:rFonts w:eastAsia="仿宋" w:hint="eastAsia"/>
          <w:szCs w:val="32"/>
        </w:rPr>
        <w:t>、落实《报告表》提出的各项废气治理措施，减少无组织排放。本项目</w:t>
      </w:r>
      <w:r w:rsidR="00531A2E" w:rsidRPr="00531A2E">
        <w:rPr>
          <w:rFonts w:eastAsia="仿宋" w:hint="eastAsia"/>
          <w:color w:val="000000" w:themeColor="text1"/>
          <w:szCs w:val="32"/>
        </w:rPr>
        <w:t>有组织排放的非甲烷总烃执行《印刷工业大气污染物排放标准》（</w:t>
      </w:r>
      <w:r w:rsidR="00531A2E" w:rsidRPr="00531A2E">
        <w:rPr>
          <w:rFonts w:eastAsia="仿宋"/>
          <w:color w:val="000000" w:themeColor="text1"/>
          <w:szCs w:val="32"/>
        </w:rPr>
        <w:t>DB32/4438-2022</w:t>
      </w:r>
      <w:r w:rsidR="00531A2E" w:rsidRPr="00531A2E">
        <w:rPr>
          <w:rFonts w:eastAsia="仿宋" w:hint="eastAsia"/>
          <w:color w:val="000000" w:themeColor="text1"/>
          <w:szCs w:val="32"/>
        </w:rPr>
        <w:t>）中表</w:t>
      </w:r>
      <w:r w:rsidR="00531A2E" w:rsidRPr="00531A2E">
        <w:rPr>
          <w:rFonts w:eastAsia="仿宋"/>
          <w:color w:val="000000" w:themeColor="text1"/>
          <w:szCs w:val="32"/>
        </w:rPr>
        <w:t xml:space="preserve">1 </w:t>
      </w:r>
      <w:r w:rsidR="00531A2E">
        <w:rPr>
          <w:rFonts w:eastAsia="仿宋" w:hint="eastAsia"/>
          <w:color w:val="000000" w:themeColor="text1"/>
          <w:szCs w:val="32"/>
        </w:rPr>
        <w:t>标准</w:t>
      </w:r>
      <w:r w:rsidR="00531A2E" w:rsidRPr="00531A2E">
        <w:rPr>
          <w:rFonts w:eastAsia="仿宋" w:hint="eastAsia"/>
          <w:color w:val="000000" w:themeColor="text1"/>
          <w:szCs w:val="32"/>
        </w:rPr>
        <w:t>，乙醛执行《合成树脂工业污染物排放标准》（</w:t>
      </w:r>
      <w:r w:rsidR="00531A2E" w:rsidRPr="00531A2E">
        <w:rPr>
          <w:rFonts w:eastAsia="仿宋"/>
          <w:color w:val="000000" w:themeColor="text1"/>
          <w:szCs w:val="32"/>
        </w:rPr>
        <w:t>GB 31572-2015</w:t>
      </w:r>
      <w:r w:rsidR="00531A2E" w:rsidRPr="00531A2E">
        <w:rPr>
          <w:rFonts w:eastAsia="仿宋" w:hint="eastAsia"/>
          <w:color w:val="000000" w:themeColor="text1"/>
          <w:szCs w:val="32"/>
        </w:rPr>
        <w:t>）（含</w:t>
      </w:r>
      <w:r w:rsidR="00531A2E" w:rsidRPr="00531A2E">
        <w:rPr>
          <w:rFonts w:eastAsia="仿宋"/>
          <w:color w:val="000000" w:themeColor="text1"/>
          <w:szCs w:val="32"/>
        </w:rPr>
        <w:t>2024</w:t>
      </w:r>
      <w:r w:rsidR="00531A2E" w:rsidRPr="00531A2E">
        <w:rPr>
          <w:rFonts w:eastAsia="仿宋" w:hint="eastAsia"/>
          <w:color w:val="000000" w:themeColor="text1"/>
          <w:szCs w:val="32"/>
        </w:rPr>
        <w:t>年修改单）中表</w:t>
      </w:r>
      <w:r w:rsidR="00531A2E" w:rsidRPr="00531A2E">
        <w:rPr>
          <w:rFonts w:eastAsia="仿宋"/>
          <w:color w:val="000000" w:themeColor="text1"/>
          <w:szCs w:val="32"/>
        </w:rPr>
        <w:t>5</w:t>
      </w:r>
      <w:r w:rsidR="00531A2E">
        <w:rPr>
          <w:rFonts w:eastAsia="仿宋" w:hint="eastAsia"/>
          <w:color w:val="000000" w:themeColor="text1"/>
          <w:szCs w:val="32"/>
        </w:rPr>
        <w:t>标准；</w:t>
      </w:r>
      <w:r w:rsidR="00531A2E" w:rsidRPr="00531A2E">
        <w:rPr>
          <w:rFonts w:eastAsia="仿宋" w:hint="eastAsia"/>
          <w:color w:val="000000" w:themeColor="text1"/>
          <w:szCs w:val="32"/>
        </w:rPr>
        <w:t>无组织排放的非甲烷总烃（含乙醛）执行《合成树脂工业污染物排放标准》（</w:t>
      </w:r>
      <w:r w:rsidR="00531A2E" w:rsidRPr="00531A2E">
        <w:rPr>
          <w:rFonts w:eastAsia="仿宋"/>
          <w:color w:val="000000" w:themeColor="text1"/>
          <w:szCs w:val="32"/>
        </w:rPr>
        <w:t>GB 31572-2015</w:t>
      </w:r>
      <w:r w:rsidR="00531A2E" w:rsidRPr="00531A2E">
        <w:rPr>
          <w:rFonts w:eastAsia="仿宋" w:hint="eastAsia"/>
          <w:color w:val="000000" w:themeColor="text1"/>
          <w:szCs w:val="32"/>
        </w:rPr>
        <w:t>）（含</w:t>
      </w:r>
      <w:r w:rsidR="00531A2E" w:rsidRPr="00531A2E">
        <w:rPr>
          <w:rFonts w:eastAsia="仿宋"/>
          <w:color w:val="000000" w:themeColor="text1"/>
          <w:szCs w:val="32"/>
        </w:rPr>
        <w:t xml:space="preserve">2024 </w:t>
      </w:r>
      <w:proofErr w:type="gramStart"/>
      <w:r w:rsidR="00531A2E" w:rsidRPr="00531A2E">
        <w:rPr>
          <w:rFonts w:eastAsia="仿宋" w:hint="eastAsia"/>
          <w:color w:val="000000" w:themeColor="text1"/>
          <w:szCs w:val="32"/>
        </w:rPr>
        <w:t>年修改单</w:t>
      </w:r>
      <w:proofErr w:type="gramEnd"/>
      <w:r w:rsidR="00531A2E" w:rsidRPr="00531A2E">
        <w:rPr>
          <w:rFonts w:eastAsia="仿宋" w:hint="eastAsia"/>
          <w:color w:val="000000" w:themeColor="text1"/>
          <w:szCs w:val="32"/>
        </w:rPr>
        <w:t>）表</w:t>
      </w:r>
      <w:r w:rsidR="00531A2E" w:rsidRPr="00531A2E">
        <w:rPr>
          <w:rFonts w:eastAsia="仿宋"/>
          <w:color w:val="000000" w:themeColor="text1"/>
          <w:szCs w:val="32"/>
        </w:rPr>
        <w:t xml:space="preserve">9 </w:t>
      </w:r>
      <w:r w:rsidR="00531A2E">
        <w:rPr>
          <w:rFonts w:eastAsia="仿宋" w:hint="eastAsia"/>
          <w:color w:val="000000" w:themeColor="text1"/>
          <w:szCs w:val="32"/>
        </w:rPr>
        <w:t>标准；</w:t>
      </w:r>
      <w:r w:rsidR="00531A2E" w:rsidRPr="00531A2E">
        <w:rPr>
          <w:rFonts w:eastAsia="仿宋" w:hint="eastAsia"/>
          <w:color w:val="000000" w:themeColor="text1"/>
          <w:szCs w:val="32"/>
        </w:rPr>
        <w:t>厂区内非甲烷总烃的排放执行《大气污染物综合排放标准》（</w:t>
      </w:r>
      <w:r w:rsidR="00531A2E" w:rsidRPr="00531A2E">
        <w:rPr>
          <w:rFonts w:eastAsia="仿宋"/>
          <w:color w:val="000000" w:themeColor="text1"/>
          <w:szCs w:val="32"/>
        </w:rPr>
        <w:t>DB32/4041</w:t>
      </w:r>
      <w:r w:rsidR="00531A2E">
        <w:rPr>
          <w:rFonts w:eastAsia="仿宋" w:hint="eastAsia"/>
          <w:color w:val="000000" w:themeColor="text1"/>
          <w:szCs w:val="32"/>
        </w:rPr>
        <w:t>-</w:t>
      </w:r>
      <w:r w:rsidR="00531A2E" w:rsidRPr="00531A2E">
        <w:rPr>
          <w:rFonts w:eastAsia="仿宋"/>
          <w:color w:val="000000" w:themeColor="text1"/>
          <w:szCs w:val="32"/>
        </w:rPr>
        <w:t>2021</w:t>
      </w:r>
      <w:r w:rsidR="00531A2E" w:rsidRPr="00531A2E">
        <w:rPr>
          <w:rFonts w:eastAsia="仿宋" w:hint="eastAsia"/>
          <w:color w:val="000000" w:themeColor="text1"/>
          <w:szCs w:val="32"/>
        </w:rPr>
        <w:t>）表</w:t>
      </w:r>
      <w:r w:rsidR="00531A2E" w:rsidRPr="00531A2E">
        <w:rPr>
          <w:rFonts w:eastAsia="仿宋"/>
          <w:color w:val="000000" w:themeColor="text1"/>
          <w:szCs w:val="32"/>
        </w:rPr>
        <w:t xml:space="preserve">2 </w:t>
      </w:r>
      <w:r w:rsidR="00531A2E">
        <w:rPr>
          <w:rFonts w:eastAsia="仿宋" w:hint="eastAsia"/>
          <w:color w:val="000000" w:themeColor="text1"/>
          <w:szCs w:val="32"/>
        </w:rPr>
        <w:t>标准。</w:t>
      </w:r>
    </w:p>
    <w:p w14:paraId="63AC3563" w14:textId="2CFA772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531A2E">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531A2E">
        <w:rPr>
          <w:rFonts w:eastAsia="仿宋" w:hint="eastAsia"/>
          <w:szCs w:val="32"/>
        </w:rPr>
        <w:t>5</w:t>
      </w:r>
      <w:r>
        <w:rPr>
          <w:rFonts w:eastAsia="仿宋"/>
          <w:szCs w:val="32"/>
        </w:rPr>
        <w:t>dB(A)</w:t>
      </w:r>
      <w:r>
        <w:rPr>
          <w:rFonts w:eastAsia="仿宋"/>
          <w:szCs w:val="32"/>
        </w:rPr>
        <w:t>、夜间</w:t>
      </w:r>
      <w:r>
        <w:rPr>
          <w:rFonts w:eastAsia="仿宋"/>
          <w:szCs w:val="32"/>
        </w:rPr>
        <w:t>≤5</w:t>
      </w:r>
      <w:r w:rsidR="00531A2E">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1E69642A"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sidR="008F684D">
        <w:rPr>
          <w:rFonts w:eastAsia="仿宋" w:hint="eastAsia"/>
          <w:szCs w:val="32"/>
        </w:rPr>
        <w:t>按“资源化、减量化、无害化”原则和环境管理要求，落实各</w:t>
      </w:r>
      <w:proofErr w:type="gramStart"/>
      <w:r w:rsidR="008F684D">
        <w:rPr>
          <w:rFonts w:eastAsia="仿宋" w:hint="eastAsia"/>
          <w:szCs w:val="32"/>
        </w:rPr>
        <w:t>类固废</w:t>
      </w:r>
      <w:proofErr w:type="gramEnd"/>
      <w:r w:rsidR="008F684D">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sidR="008F684D">
        <w:rPr>
          <w:rFonts w:eastAsia="仿宋" w:hint="eastAsia"/>
          <w:szCs w:val="32"/>
        </w:rPr>
        <w:t>GB18599-2020</w:t>
      </w:r>
      <w:r w:rsidR="008F684D">
        <w:rPr>
          <w:rFonts w:eastAsia="仿宋" w:hint="eastAsia"/>
          <w:szCs w:val="32"/>
        </w:rPr>
        <w:t>）要求。</w:t>
      </w:r>
      <w:proofErr w:type="gramStart"/>
      <w:r w:rsidR="008F684D">
        <w:rPr>
          <w:rFonts w:eastAsia="仿宋" w:hint="eastAsia"/>
          <w:szCs w:val="32"/>
        </w:rPr>
        <w:t>危废转移须</w:t>
      </w:r>
      <w:proofErr w:type="gramEnd"/>
      <w:r w:rsidR="008F684D">
        <w:rPr>
          <w:rFonts w:eastAsia="仿宋" w:hint="eastAsia"/>
          <w:szCs w:val="32"/>
        </w:rPr>
        <w:t>按规定办理相关审批手续，经批准同意后方可实施转移。</w:t>
      </w:r>
      <w:proofErr w:type="gramStart"/>
      <w:r w:rsidR="008F684D">
        <w:rPr>
          <w:rFonts w:eastAsia="仿宋" w:hint="eastAsia"/>
          <w:szCs w:val="32"/>
        </w:rPr>
        <w:t>危废贮存</w:t>
      </w:r>
      <w:proofErr w:type="gramEnd"/>
      <w:r w:rsidR="008F684D">
        <w:rPr>
          <w:rFonts w:eastAsia="仿宋" w:hint="eastAsia"/>
          <w:szCs w:val="32"/>
        </w:rPr>
        <w:t>设施应严格按照《危险废物贮存污染</w:t>
      </w:r>
      <w:r w:rsidR="008F684D">
        <w:rPr>
          <w:rFonts w:eastAsia="仿宋" w:hint="eastAsia"/>
          <w:szCs w:val="32"/>
        </w:rPr>
        <w:lastRenderedPageBreak/>
        <w:t>控制标准》（</w:t>
      </w:r>
      <w:r w:rsidR="008F684D">
        <w:rPr>
          <w:rFonts w:eastAsia="仿宋" w:hint="eastAsia"/>
          <w:szCs w:val="32"/>
        </w:rPr>
        <w:t>GB18597-2023</w:t>
      </w:r>
      <w:r w:rsidR="008F684D">
        <w:rPr>
          <w:rFonts w:eastAsia="仿宋" w:hint="eastAsia"/>
          <w:szCs w:val="32"/>
        </w:rPr>
        <w:t>）《危险废物识别标志设置技术规范》（</w:t>
      </w:r>
      <w:r w:rsidR="008F684D">
        <w:rPr>
          <w:rFonts w:eastAsia="仿宋" w:hint="eastAsia"/>
          <w:szCs w:val="32"/>
        </w:rPr>
        <w:t>HJ1276-2022</w:t>
      </w:r>
      <w:r w:rsidR="008F684D">
        <w:rPr>
          <w:rFonts w:eastAsia="仿宋" w:hint="eastAsia"/>
          <w:szCs w:val="32"/>
        </w:rPr>
        <w:t>）</w:t>
      </w:r>
      <w:r w:rsidR="008F684D">
        <w:rPr>
          <w:rFonts w:hint="eastAsia"/>
        </w:rPr>
        <w:t>《江苏省固体废物全过程环境监管工作意见》</w:t>
      </w:r>
      <w:r w:rsidR="008F684D">
        <w:rPr>
          <w:rFonts w:eastAsia="仿宋" w:hint="eastAsia"/>
          <w:szCs w:val="32"/>
        </w:rPr>
        <w:t>（</w:t>
      </w:r>
      <w:proofErr w:type="gramStart"/>
      <w:r w:rsidR="008F684D">
        <w:rPr>
          <w:rFonts w:hint="eastAsia"/>
        </w:rPr>
        <w:t>苏环办</w:t>
      </w:r>
      <w:proofErr w:type="gramEnd"/>
      <w:r w:rsidR="008F684D">
        <w:rPr>
          <w:rFonts w:hint="eastAsia"/>
        </w:rPr>
        <w:t>〔</w:t>
      </w:r>
      <w:bookmarkStart w:id="1" w:name="bhsj"/>
      <w:r w:rsidR="008F684D">
        <w:t>2024</w:t>
      </w:r>
      <w:bookmarkEnd w:id="1"/>
      <w:r w:rsidR="008F684D">
        <w:rPr>
          <w:rFonts w:hint="eastAsia"/>
        </w:rPr>
        <w:t>〕</w:t>
      </w:r>
      <w:bookmarkStart w:id="2" w:name="xh"/>
      <w:r w:rsidR="008F684D">
        <w:t>16</w:t>
      </w:r>
      <w:bookmarkEnd w:id="2"/>
      <w:r w:rsidR="008F684D">
        <w:rPr>
          <w:rFonts w:hint="eastAsia"/>
        </w:rPr>
        <w:t>号</w:t>
      </w:r>
      <w:r w:rsidR="008F684D">
        <w:rPr>
          <w:rFonts w:eastAsia="仿宋" w:hint="eastAsia"/>
          <w:szCs w:val="32"/>
        </w:rPr>
        <w:t>）等文件要求建设，同时须按规定办理规划、安全、住建、消防等相关手续，消除风险隐患</w:t>
      </w:r>
      <w:r>
        <w:rPr>
          <w:rFonts w:eastAsia="仿宋" w:hint="eastAsia"/>
          <w:szCs w:val="32"/>
        </w:rPr>
        <w:t>。</w:t>
      </w:r>
      <w:bookmarkEnd w:id="0"/>
    </w:p>
    <w:p w14:paraId="23E8C7B9" w14:textId="03F22993"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w:t>
      </w:r>
      <w:proofErr w:type="gramStart"/>
      <w:r>
        <w:rPr>
          <w:rFonts w:eastAsia="仿宋"/>
          <w:szCs w:val="32"/>
        </w:rPr>
        <w:t>苏环控</w:t>
      </w:r>
      <w:proofErr w:type="gramEnd"/>
      <w:r>
        <w:rPr>
          <w:rFonts w:eastAsia="仿宋"/>
          <w:szCs w:val="32"/>
        </w:rPr>
        <w:t>〔</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sidR="00531A2E">
        <w:rPr>
          <w:rFonts w:hint="eastAsia"/>
        </w:rPr>
        <w:t>新增</w:t>
      </w:r>
      <w:r w:rsidR="00B260F8">
        <w:rPr>
          <w:rFonts w:hint="eastAsia"/>
        </w:rPr>
        <w:t>2</w:t>
      </w:r>
      <w:r w:rsidR="00173DAA">
        <w:rPr>
          <w:rFonts w:hint="eastAsia"/>
        </w:rPr>
        <w:t>个</w:t>
      </w:r>
      <w:r w:rsidR="00173DAA">
        <w:rPr>
          <w:rFonts w:hint="eastAsia"/>
        </w:rPr>
        <w:t>15</w:t>
      </w:r>
      <w:r w:rsidR="00173DAA">
        <w:rPr>
          <w:rFonts w:hint="eastAsia"/>
        </w:rPr>
        <w:t>米高废气排放口</w:t>
      </w:r>
      <w:r>
        <w:rPr>
          <w:rFonts w:eastAsia="仿宋"/>
          <w:szCs w:val="32"/>
        </w:rPr>
        <w:t>。</w:t>
      </w:r>
    </w:p>
    <w:p w14:paraId="3442C971"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w:t>
      </w:r>
      <w:r>
        <w:rPr>
          <w:rFonts w:eastAsia="仿宋" w:hint="eastAsia"/>
          <w:szCs w:val="32"/>
        </w:rPr>
        <w:lastRenderedPageBreak/>
        <w:t>（部令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592AD7" w:rsidRDefault="00000000" w:rsidP="00E70F8D">
      <w:pPr>
        <w:snapToGrid w:val="0"/>
        <w:spacing w:line="50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592AD7" w:rsidRDefault="00592AD7" w:rsidP="00E70F8D">
      <w:pPr>
        <w:snapToGrid w:val="0"/>
        <w:spacing w:line="500" w:lineRule="exact"/>
        <w:contextualSpacing/>
        <w:rPr>
          <w:rFonts w:eastAsia="仿宋"/>
          <w:szCs w:val="32"/>
        </w:rPr>
      </w:pPr>
    </w:p>
    <w:p w14:paraId="7203973C" w14:textId="77777777" w:rsidR="00592AD7" w:rsidRDefault="00592AD7" w:rsidP="00E70F8D">
      <w:pPr>
        <w:pStyle w:val="Default"/>
        <w:spacing w:line="500" w:lineRule="exact"/>
        <w:contextualSpacing/>
        <w:rPr>
          <w:rFonts w:hint="eastAsia"/>
        </w:rPr>
      </w:pPr>
    </w:p>
    <w:p w14:paraId="6AAF9FD4" w14:textId="77777777" w:rsidR="00592AD7" w:rsidRDefault="00000000" w:rsidP="00E70F8D">
      <w:pPr>
        <w:snapToGrid w:val="0"/>
        <w:spacing w:line="50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32D17EA4" w:rsidR="00592AD7" w:rsidRDefault="00000000" w:rsidP="00E70F8D">
      <w:pPr>
        <w:snapToGrid w:val="0"/>
        <w:spacing w:line="50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sidR="00E331AE">
        <w:rPr>
          <w:rFonts w:eastAsia="仿宋" w:hint="eastAsia"/>
          <w:color w:val="000000" w:themeColor="text1"/>
          <w:szCs w:val="32"/>
        </w:rPr>
        <w:t>6</w:t>
      </w:r>
      <w:r>
        <w:rPr>
          <w:rFonts w:eastAsia="仿宋"/>
          <w:color w:val="000000" w:themeColor="text1"/>
          <w:szCs w:val="32"/>
        </w:rPr>
        <w:t>月</w:t>
      </w:r>
      <w:r w:rsidR="00531A2E">
        <w:rPr>
          <w:rFonts w:eastAsia="仿宋" w:hint="eastAsia"/>
          <w:color w:val="000000" w:themeColor="text1"/>
          <w:szCs w:val="32"/>
        </w:rPr>
        <w:t>1</w:t>
      </w:r>
      <w:r w:rsidR="004F31E5">
        <w:rPr>
          <w:rFonts w:eastAsia="仿宋" w:hint="eastAsia"/>
          <w:color w:val="000000" w:themeColor="text1"/>
          <w:szCs w:val="32"/>
        </w:rPr>
        <w:t>8</w:t>
      </w:r>
      <w:r>
        <w:rPr>
          <w:rFonts w:eastAsia="仿宋"/>
          <w:color w:val="000000" w:themeColor="text1"/>
          <w:szCs w:val="32"/>
        </w:rPr>
        <w:t>日</w:t>
      </w:r>
    </w:p>
    <w:p w14:paraId="105F4712" w14:textId="77777777" w:rsidR="00531A2E" w:rsidRPr="00531A2E" w:rsidRDefault="00531A2E" w:rsidP="00531A2E">
      <w:pPr>
        <w:pStyle w:val="Default"/>
        <w:rPr>
          <w:rFonts w:hint="eastAsia"/>
        </w:rPr>
      </w:pPr>
    </w:p>
    <w:p w14:paraId="0D28DC40" w14:textId="77777777" w:rsidR="006E2EBA" w:rsidRPr="006E2EBA" w:rsidRDefault="006E2EBA" w:rsidP="00E70F8D">
      <w:pPr>
        <w:pStyle w:val="Default"/>
        <w:spacing w:line="500" w:lineRule="exact"/>
        <w:rPr>
          <w:rFonts w:hint="eastAsia"/>
        </w:rPr>
      </w:pPr>
    </w:p>
    <w:p w14:paraId="0B9FFADD" w14:textId="77777777" w:rsidR="00592AD7" w:rsidRDefault="00592AD7" w:rsidP="00E70F8D">
      <w:pPr>
        <w:pStyle w:val="Default"/>
        <w:spacing w:line="500" w:lineRule="exact"/>
        <w:rPr>
          <w:rFonts w:hint="eastAsia"/>
        </w:rPr>
      </w:pPr>
    </w:p>
    <w:p w14:paraId="25052E9D" w14:textId="77777777" w:rsidR="00531A2E" w:rsidRDefault="00531A2E" w:rsidP="00E70F8D">
      <w:pPr>
        <w:pStyle w:val="Default"/>
        <w:spacing w:line="500" w:lineRule="exact"/>
        <w:rPr>
          <w:rFonts w:hint="eastAsia"/>
        </w:rPr>
      </w:pPr>
    </w:p>
    <w:p w14:paraId="07C9C4DA" w14:textId="77777777" w:rsidR="00592AD7"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18234485" w:rsidR="00592AD7"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sidR="00E331AE">
        <w:rPr>
          <w:rFonts w:eastAsia="仿宋" w:hint="eastAsia"/>
          <w:spacing w:val="-14"/>
          <w:sz w:val="28"/>
          <w:szCs w:val="28"/>
        </w:rPr>
        <w:t>6</w:t>
      </w:r>
      <w:r>
        <w:rPr>
          <w:rFonts w:eastAsia="仿宋"/>
          <w:spacing w:val="-14"/>
          <w:sz w:val="28"/>
          <w:szCs w:val="28"/>
        </w:rPr>
        <w:t>月</w:t>
      </w:r>
      <w:r w:rsidR="00531A2E">
        <w:rPr>
          <w:rFonts w:eastAsia="仿宋" w:hint="eastAsia"/>
          <w:spacing w:val="-14"/>
          <w:sz w:val="28"/>
          <w:szCs w:val="28"/>
        </w:rPr>
        <w:t>1</w:t>
      </w:r>
      <w:r w:rsidR="004F31E5">
        <w:rPr>
          <w:rFonts w:eastAsia="仿宋" w:hint="eastAsia"/>
          <w:spacing w:val="-14"/>
          <w:sz w:val="28"/>
          <w:szCs w:val="28"/>
        </w:rPr>
        <w:t>8</w:t>
      </w:r>
      <w:r>
        <w:rPr>
          <w:rFonts w:eastAsia="仿宋"/>
          <w:spacing w:val="-14"/>
          <w:sz w:val="28"/>
          <w:szCs w:val="28"/>
        </w:rPr>
        <w:t>日印发</w:t>
      </w:r>
    </w:p>
    <w:sectPr w:rsidR="00592AD7">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16C0" w14:textId="77777777" w:rsidR="00856F86" w:rsidRDefault="00856F86">
      <w:r>
        <w:separator/>
      </w:r>
    </w:p>
  </w:endnote>
  <w:endnote w:type="continuationSeparator" w:id="0">
    <w:p w14:paraId="16B93A6D" w14:textId="77777777" w:rsidR="00856F86" w:rsidRDefault="0085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592AD7"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592AD7"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5F68" w14:textId="77777777" w:rsidR="00856F86" w:rsidRDefault="00856F86">
      <w:r>
        <w:separator/>
      </w:r>
    </w:p>
  </w:footnote>
  <w:footnote w:type="continuationSeparator" w:id="0">
    <w:p w14:paraId="02C29FFE" w14:textId="77777777" w:rsidR="00856F86" w:rsidRDefault="00856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B55"/>
    <w:rsid w:val="000A6F9B"/>
    <w:rsid w:val="000A7B98"/>
    <w:rsid w:val="000B031B"/>
    <w:rsid w:val="000B03E5"/>
    <w:rsid w:val="000B05E7"/>
    <w:rsid w:val="000B0709"/>
    <w:rsid w:val="000B44F0"/>
    <w:rsid w:val="000B6B23"/>
    <w:rsid w:val="000C0C9B"/>
    <w:rsid w:val="000C5810"/>
    <w:rsid w:val="000C6422"/>
    <w:rsid w:val="000E301F"/>
    <w:rsid w:val="000E3586"/>
    <w:rsid w:val="000E4C51"/>
    <w:rsid w:val="000E56B0"/>
    <w:rsid w:val="000E7025"/>
    <w:rsid w:val="000F13DB"/>
    <w:rsid w:val="000F1519"/>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602E1"/>
    <w:rsid w:val="00361289"/>
    <w:rsid w:val="00361CCF"/>
    <w:rsid w:val="0036303A"/>
    <w:rsid w:val="00371F8F"/>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3EB3"/>
    <w:rsid w:val="004D4946"/>
    <w:rsid w:val="004D51FE"/>
    <w:rsid w:val="004D5687"/>
    <w:rsid w:val="004E046C"/>
    <w:rsid w:val="004E13B8"/>
    <w:rsid w:val="004E3651"/>
    <w:rsid w:val="004E7073"/>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3EAC"/>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5E96"/>
    <w:rsid w:val="005A7C25"/>
    <w:rsid w:val="005B0F22"/>
    <w:rsid w:val="005B314E"/>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780D"/>
    <w:rsid w:val="006F5AD6"/>
    <w:rsid w:val="006F5E51"/>
    <w:rsid w:val="006F6530"/>
    <w:rsid w:val="006F671D"/>
    <w:rsid w:val="00701352"/>
    <w:rsid w:val="00706BD4"/>
    <w:rsid w:val="007107A8"/>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38B9"/>
    <w:rsid w:val="007B6183"/>
    <w:rsid w:val="007C3893"/>
    <w:rsid w:val="007C3F4A"/>
    <w:rsid w:val="007D4374"/>
    <w:rsid w:val="007D5756"/>
    <w:rsid w:val="007D67D1"/>
    <w:rsid w:val="007D76BB"/>
    <w:rsid w:val="007E0050"/>
    <w:rsid w:val="007E0AD9"/>
    <w:rsid w:val="007E7E1A"/>
    <w:rsid w:val="007F0990"/>
    <w:rsid w:val="007F2356"/>
    <w:rsid w:val="007F30E6"/>
    <w:rsid w:val="007F3ED1"/>
    <w:rsid w:val="007F6490"/>
    <w:rsid w:val="0080247E"/>
    <w:rsid w:val="0080488F"/>
    <w:rsid w:val="00805F94"/>
    <w:rsid w:val="008177EC"/>
    <w:rsid w:val="00821502"/>
    <w:rsid w:val="008369F9"/>
    <w:rsid w:val="00837035"/>
    <w:rsid w:val="00842928"/>
    <w:rsid w:val="00845CA8"/>
    <w:rsid w:val="00846BF5"/>
    <w:rsid w:val="00851CA3"/>
    <w:rsid w:val="008569DD"/>
    <w:rsid w:val="008569F1"/>
    <w:rsid w:val="00856F86"/>
    <w:rsid w:val="00861626"/>
    <w:rsid w:val="008628A0"/>
    <w:rsid w:val="008631E2"/>
    <w:rsid w:val="008704E8"/>
    <w:rsid w:val="00871F42"/>
    <w:rsid w:val="00872C91"/>
    <w:rsid w:val="00875C17"/>
    <w:rsid w:val="0087601E"/>
    <w:rsid w:val="00876AA9"/>
    <w:rsid w:val="00877C6D"/>
    <w:rsid w:val="008907D0"/>
    <w:rsid w:val="00891640"/>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C39"/>
    <w:rsid w:val="00975A80"/>
    <w:rsid w:val="009809A9"/>
    <w:rsid w:val="00982CB0"/>
    <w:rsid w:val="00991AA5"/>
    <w:rsid w:val="00996837"/>
    <w:rsid w:val="009A0D8B"/>
    <w:rsid w:val="009A34A5"/>
    <w:rsid w:val="009A5A9A"/>
    <w:rsid w:val="009A640D"/>
    <w:rsid w:val="009A75D0"/>
    <w:rsid w:val="009B00D3"/>
    <w:rsid w:val="009B1718"/>
    <w:rsid w:val="009C167C"/>
    <w:rsid w:val="009C289B"/>
    <w:rsid w:val="009C3397"/>
    <w:rsid w:val="009C5662"/>
    <w:rsid w:val="009C5875"/>
    <w:rsid w:val="009D0CFF"/>
    <w:rsid w:val="009D3814"/>
    <w:rsid w:val="009D5614"/>
    <w:rsid w:val="009E2EEA"/>
    <w:rsid w:val="009E4DF8"/>
    <w:rsid w:val="009F2B15"/>
    <w:rsid w:val="009F3BF6"/>
    <w:rsid w:val="009F4C77"/>
    <w:rsid w:val="009F4E65"/>
    <w:rsid w:val="00A05AF6"/>
    <w:rsid w:val="00A0620C"/>
    <w:rsid w:val="00A149F7"/>
    <w:rsid w:val="00A14FAB"/>
    <w:rsid w:val="00A15376"/>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9005C"/>
    <w:rsid w:val="00A93281"/>
    <w:rsid w:val="00A95B15"/>
    <w:rsid w:val="00AA3267"/>
    <w:rsid w:val="00AA69EA"/>
    <w:rsid w:val="00AA7825"/>
    <w:rsid w:val="00AB40C7"/>
    <w:rsid w:val="00AB7B45"/>
    <w:rsid w:val="00AC1E01"/>
    <w:rsid w:val="00AC5AE2"/>
    <w:rsid w:val="00AD1DD5"/>
    <w:rsid w:val="00AD21B2"/>
    <w:rsid w:val="00AD4007"/>
    <w:rsid w:val="00AD42F9"/>
    <w:rsid w:val="00AD5568"/>
    <w:rsid w:val="00AD5753"/>
    <w:rsid w:val="00AF46BA"/>
    <w:rsid w:val="00AF5103"/>
    <w:rsid w:val="00AF5335"/>
    <w:rsid w:val="00AF771D"/>
    <w:rsid w:val="00B00AAA"/>
    <w:rsid w:val="00B01D3A"/>
    <w:rsid w:val="00B032EC"/>
    <w:rsid w:val="00B03704"/>
    <w:rsid w:val="00B03AF4"/>
    <w:rsid w:val="00B04DBC"/>
    <w:rsid w:val="00B05152"/>
    <w:rsid w:val="00B055DB"/>
    <w:rsid w:val="00B0669B"/>
    <w:rsid w:val="00B125ED"/>
    <w:rsid w:val="00B12C70"/>
    <w:rsid w:val="00B14269"/>
    <w:rsid w:val="00B1543C"/>
    <w:rsid w:val="00B16910"/>
    <w:rsid w:val="00B17B30"/>
    <w:rsid w:val="00B215C2"/>
    <w:rsid w:val="00B21D51"/>
    <w:rsid w:val="00B256B0"/>
    <w:rsid w:val="00B260F8"/>
    <w:rsid w:val="00B33039"/>
    <w:rsid w:val="00B35C8E"/>
    <w:rsid w:val="00B36309"/>
    <w:rsid w:val="00B40BCA"/>
    <w:rsid w:val="00B41CAB"/>
    <w:rsid w:val="00B469A2"/>
    <w:rsid w:val="00B5153E"/>
    <w:rsid w:val="00B54633"/>
    <w:rsid w:val="00B550A6"/>
    <w:rsid w:val="00B575B7"/>
    <w:rsid w:val="00B6128F"/>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E78B0"/>
    <w:rsid w:val="00BF0949"/>
    <w:rsid w:val="00BF3304"/>
    <w:rsid w:val="00BF6BF7"/>
    <w:rsid w:val="00BF6CDE"/>
    <w:rsid w:val="00BF7503"/>
    <w:rsid w:val="00C0220B"/>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811"/>
    <w:rsid w:val="00C91AEE"/>
    <w:rsid w:val="00CA124A"/>
    <w:rsid w:val="00CA2178"/>
    <w:rsid w:val="00CA526B"/>
    <w:rsid w:val="00CA6C32"/>
    <w:rsid w:val="00CA7511"/>
    <w:rsid w:val="00CA787E"/>
    <w:rsid w:val="00CB075B"/>
    <w:rsid w:val="00CB2B29"/>
    <w:rsid w:val="00CB3E77"/>
    <w:rsid w:val="00CC167B"/>
    <w:rsid w:val="00CC5E72"/>
    <w:rsid w:val="00CD5511"/>
    <w:rsid w:val="00CD6839"/>
    <w:rsid w:val="00CE0A19"/>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D0C7D"/>
    <w:rsid w:val="00DD16D5"/>
    <w:rsid w:val="00DE3D77"/>
    <w:rsid w:val="00DE4465"/>
    <w:rsid w:val="00DE53A1"/>
    <w:rsid w:val="00DE5445"/>
    <w:rsid w:val="00DE5644"/>
    <w:rsid w:val="00DE64A4"/>
    <w:rsid w:val="00DE6FA9"/>
    <w:rsid w:val="00DE77E7"/>
    <w:rsid w:val="00DF35AE"/>
    <w:rsid w:val="00DF48D8"/>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36B78"/>
    <w:rsid w:val="00E43125"/>
    <w:rsid w:val="00E515FA"/>
    <w:rsid w:val="00E552F6"/>
    <w:rsid w:val="00E574CF"/>
    <w:rsid w:val="00E57B8D"/>
    <w:rsid w:val="00E61B79"/>
    <w:rsid w:val="00E638E6"/>
    <w:rsid w:val="00E66C1D"/>
    <w:rsid w:val="00E67AAC"/>
    <w:rsid w:val="00E70F8D"/>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6338"/>
    <w:rsid w:val="00ED30B9"/>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6B38"/>
  <w15:docId w15:val="{3F24AA69-24C2-4D09-A946-163C68C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4</cp:revision>
  <cp:lastPrinted>2025-06-18T06:23:00Z</cp:lastPrinted>
  <dcterms:created xsi:type="dcterms:W3CDTF">2025-06-17T07:59:00Z</dcterms:created>
  <dcterms:modified xsi:type="dcterms:W3CDTF">2025-06-18T06:31:00Z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